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AA" w:rsidRDefault="008E0CAA" w:rsidP="008E0C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C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492A0D" wp14:editId="37DF1708">
            <wp:simplePos x="0" y="0"/>
            <wp:positionH relativeFrom="column">
              <wp:posOffset>-36830</wp:posOffset>
            </wp:positionH>
            <wp:positionV relativeFrom="paragraph">
              <wp:posOffset>20320</wp:posOffset>
            </wp:positionV>
            <wp:extent cx="3586480" cy="1923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" t="12473" r="11379" b="3720"/>
                    <a:stretch/>
                  </pic:blipFill>
                  <pic:spPr bwMode="auto">
                    <a:xfrm>
                      <a:off x="0" y="0"/>
                      <a:ext cx="3586480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марта 2018</w:t>
      </w:r>
    </w:p>
    <w:p w:rsidR="008E0CAA" w:rsidRPr="008E0CAA" w:rsidRDefault="008E0CAA" w:rsidP="008E0C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CAA" w:rsidRPr="008E0CAA" w:rsidRDefault="008E0CAA" w:rsidP="008E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Опубликуй свою новость на </w:t>
      </w:r>
      <w:hyperlink r:id="rId7" w:history="1">
        <w:proofErr w:type="spellStart"/>
        <w:r w:rsidRPr="008E0CAA">
          <w:rPr>
            <w:rFonts w:ascii="Times New Roman" w:eastAsia="Times New Roman" w:hAnsi="Times New Roman" w:cs="Times New Roman"/>
            <w:b/>
            <w:i/>
            <w:iCs/>
            <w:color w:val="2B4965"/>
            <w:sz w:val="24"/>
            <w:szCs w:val="24"/>
            <w:u w:val="single"/>
            <w:lang w:eastAsia="ru-RU"/>
          </w:rPr>
          <w:t>EurekAlert</w:t>
        </w:r>
        <w:proofErr w:type="spellEnd"/>
        <w:r w:rsidRPr="008E0CAA">
          <w:rPr>
            <w:rFonts w:ascii="Times New Roman" w:eastAsia="Times New Roman" w:hAnsi="Times New Roman" w:cs="Times New Roman"/>
            <w:b/>
            <w:i/>
            <w:iCs/>
            <w:color w:val="2B4965"/>
            <w:sz w:val="24"/>
            <w:szCs w:val="24"/>
            <w:u w:val="single"/>
            <w:lang w:eastAsia="ru-RU"/>
          </w:rPr>
          <w:t>!</w:t>
        </w:r>
      </w:hyperlink>
    </w:p>
    <w:p w:rsidR="008E0CAA" w:rsidRPr="008E0CAA" w:rsidRDefault="008E0CAA" w:rsidP="008E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Академические институты в 2018 году смогут размещать сообщения об исследованиях и разработках ученых на крупнейшем мировом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агрегаторе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новостей </w:t>
      </w:r>
      <w:hyperlink r:id="rId8" w:history="1"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EurekAlert</w:t>
        </w:r>
        <w:proofErr w:type="spellEnd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!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позволит расширить горизонт научной коммуникации и привлечь интерес зарубежной аудитории к лучшим разработкам российских ученых. Бесплатный доступ к публикации пресс-релизов организовала </w:t>
      </w:r>
      <w:hyperlink r:id="rId9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Ассоциация коммуникаторов в сфере образования и науки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hyperlink r:id="rId10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АКСОН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 этом сообщается на сайте ассоциации.</w:t>
      </w:r>
      <w:bookmarkStart w:id="0" w:name="_GoBack"/>
      <w:bookmarkEnd w:id="0"/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Ведущие университеты уже несколько лет активно выстраивают связи с зарубежными СМИ через </w:t>
      </w:r>
      <w:proofErr w:type="spellStart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 российская наука не ограничивается вузами. Институты РАН часто не вписываются в стандартную схему подписки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агрегатора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набирают достаточного количества пресс-релизов, не имеют финансовых возможностей и т.п.). Поэтому, за редким исключением, остаются невидимыми для мировой аудитории. 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публикует научные релизы российских ученых с 2008 года, но в последнее время мы замечаем значительный рост их числа», — подчеркнул представитель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Брайан Лин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«Мы рады сотрудничеству с АКСОН и с нетерпением ждем новостей от большего числа научных центров России, чтобы представить их на международной арене. Это отвечает нашим целям продвигать научное знание повсеместно».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 </w:t>
      </w:r>
      <w:proofErr w:type="spellStart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получаем возможность донести результаты наших исследователей до журналистов всего мира. И пресс-службы и ученые должны использовать этот шанс», — говорит 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Егор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Задереев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руководитель группы научных коммуникаций Красноярского научного центра СО РАН, член АКСОН.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Сотрудничество АКСОН и </w:t>
      </w:r>
      <w:proofErr w:type="spellStart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 уникально: это первое соглашение такого рода между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агрегатором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группой научных центров, объединенных в ассоциацию. За год российские институты в комплексе смогут опубликовать </w:t>
      </w:r>
      <w:proofErr w:type="gram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новостном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агрегаторе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материалов. «Мы очень рады, что в руководстве </w:t>
      </w:r>
      <w:proofErr w:type="spellStart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 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поняли эту ситуацию и смогли вместе с нами найти нестандартное решение — предоставить научным организациям подписку через Ассоциацию. Теперь дело за институтами: мы открыли дверь, осталось в нее войти», — отметила 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 Борисова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 из учредителей ассоциации, созданной в 2016 году.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Подписка, организованная для российских институтов на </w:t>
      </w:r>
      <w:proofErr w:type="gram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международном</w:t>
      </w:r>
      <w:proofErr w:type="gram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агрегаторе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новостей </w:t>
      </w:r>
      <w:hyperlink r:id="rId11" w:history="1"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EurekAlert!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бесплатна и доступна для всех членов АКСОН, пишущих об исследованиях российских институтов. Она действует для отдельных научных групп и пресс-секретарей малых организаций, которые не </w:t>
      </w:r>
      <w:proofErr w:type="gram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позволить свою собственную подписку или не набирают достаточно большое количество новостей. Вопросы о подписке или о размещении пресс-релизов на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агрегаторе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направлять по адресу: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info@akson.science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публикации новостей на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агрегаторе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вы хотите опубликовать пресс-релиз на </w:t>
      </w:r>
      <w:proofErr w:type="spellStart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!, но не знаете, с чего начать, прочитайте наши рекомендации. 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Кто может бесплатно размещать новости на </w:t>
      </w:r>
      <w:proofErr w:type="gram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международном</w:t>
      </w:r>
      <w:proofErr w:type="gramEnd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агрегаторе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проекта </w:t>
      </w:r>
      <w:hyperlink r:id="rId12" w:history="1">
        <w:proofErr w:type="spellStart"/>
        <w:r w:rsidRPr="008E0CAA">
          <w:rPr>
            <w:rFonts w:ascii="Times New Roman" w:eastAsia="Times New Roman" w:hAnsi="Times New Roman" w:cs="Times New Roman"/>
            <w:b/>
            <w:bCs/>
            <w:i/>
            <w:iCs/>
            <w:color w:val="2B4965"/>
            <w:sz w:val="24"/>
            <w:szCs w:val="24"/>
            <w:u w:val="single"/>
            <w:lang w:eastAsia="ru-RU"/>
          </w:rPr>
          <w:t>EurekAlert</w:t>
        </w:r>
        <w:proofErr w:type="spellEnd"/>
        <w:r w:rsidRPr="008E0CAA">
          <w:rPr>
            <w:rFonts w:ascii="Times New Roman" w:eastAsia="Times New Roman" w:hAnsi="Times New Roman" w:cs="Times New Roman"/>
            <w:b/>
            <w:bCs/>
            <w:i/>
            <w:iCs/>
            <w:color w:val="2B4965"/>
            <w:sz w:val="24"/>
            <w:szCs w:val="24"/>
            <w:u w:val="single"/>
            <w:lang w:eastAsia="ru-RU"/>
          </w:rPr>
          <w:t>!</w:t>
        </w:r>
      </w:hyperlink>
      <w:r w:rsidRPr="008E0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hyperlink r:id="rId13" w:history="1">
        <w:r w:rsidRPr="008E0CAA">
          <w:rPr>
            <w:rFonts w:ascii="Times New Roman" w:eastAsia="Times New Roman" w:hAnsi="Times New Roman" w:cs="Times New Roman"/>
            <w:b/>
            <w:bCs/>
            <w:color w:val="2B4965"/>
            <w:sz w:val="24"/>
            <w:szCs w:val="24"/>
            <w:u w:val="single"/>
            <w:lang w:eastAsia="ru-RU"/>
          </w:rPr>
          <w:t>АКСОН</w:t>
        </w:r>
      </w:hyperlink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Пресс-секретари или люди, исполняющие их обязанности в российских научных институтах*. 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Какие новостные поводы могут освещаться на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!?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Основная масса новостей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популярное изложение научных публикаций, вышедших в международных рецензируемых научных журналах. В пресс-релизах указывается DOI статьи. Помните о сроках: вы можете опубликовать новость, описывающую события, давность которых не превысила 90 дней. Подробнее о новостных поводах и формате публикаций по ссылке: </w:t>
      </w:r>
      <w:hyperlink r:id="rId14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https://www.eurekalert.org/releaseguidelines/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Мне трудно сориентироваться, что имеется в виду под “пресс-релизом”. Как его написать?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Пресс-релиз — краткий обзор </w:t>
      </w:r>
      <w:proofErr w:type="gram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</w:t>
      </w:r>
      <w:proofErr w:type="gram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исследований: четкий, лаконичный, привлекательный и точный. Текст должен быть доступен для читателей, не являющихся экспертами, то есть не стоит злоупотреблять научными терминами и жаргоном, а те, без которых обойтись нельзя, нужно разъяснять. Посмотрите примеры релизов на </w:t>
      </w:r>
      <w:proofErr w:type="gram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</w:t>
      </w:r>
      <w:proofErr w:type="gram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агрегаторе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“Открытая наука”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 язык) и на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агрегаторе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EurekAlert</w:t>
        </w:r>
        <w:proofErr w:type="spellEnd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!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(английский язык). Ориентируйтесь на них. Вот несколько советов по структуре релиза для начинающих: </w:t>
      </w:r>
    </w:p>
    <w:p w:rsidR="008E0CAA" w:rsidRPr="008E0CAA" w:rsidRDefault="008E0CAA" w:rsidP="008E0CA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Заголовок: короткий (не более 90 знаков) и внятный. Используйте активный залог. Не перегружайте заголовка научными деталями. Например, </w:t>
      </w:r>
      <w:hyperlink r:id="rId17" w:history="1"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Urbanization</w:t>
        </w:r>
        <w:proofErr w:type="spellEnd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may</w:t>
        </w:r>
        <w:proofErr w:type="spellEnd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have</w:t>
        </w:r>
        <w:proofErr w:type="spellEnd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 xml:space="preserve"> a </w:t>
        </w:r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positive</w:t>
        </w:r>
        <w:proofErr w:type="spellEnd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effect</w:t>
        </w:r>
        <w:proofErr w:type="spellEnd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on</w:t>
        </w:r>
        <w:proofErr w:type="spellEnd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the</w:t>
        </w:r>
        <w:proofErr w:type="spellEnd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E0CAA">
          <w:rPr>
            <w:rFonts w:ascii="Times New Roman" w:eastAsia="Times New Roman" w:hAnsi="Times New Roman" w:cs="Times New Roman"/>
            <w:i/>
            <w:iCs/>
            <w:color w:val="2B4965"/>
            <w:sz w:val="24"/>
            <w:szCs w:val="24"/>
            <w:u w:val="single"/>
            <w:lang w:eastAsia="ru-RU"/>
          </w:rPr>
          <w:t>soils</w:t>
        </w:r>
        <w:proofErr w:type="spellEnd"/>
      </w:hyperlink>
    </w:p>
    <w:p w:rsidR="008E0CAA" w:rsidRPr="008E0CAA" w:rsidRDefault="008E0CAA" w:rsidP="008E0CA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Подзаголовок или «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поможет читателю быстрее понять, о чем текст. Это 2-3 предложения, которые поясняют и разворачивают заголовок.</w:t>
      </w:r>
    </w:p>
    <w:p w:rsidR="008E0CAA" w:rsidRPr="008E0CAA" w:rsidRDefault="008E0CAA" w:rsidP="008E0CA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параграф — краткое описание сути. </w:t>
      </w:r>
      <w:proofErr w:type="gram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(авторы), что сделали (основной посыл), где и когда (здесь, например, журнал и дата публикации), и почему (или для чего это).</w:t>
      </w:r>
      <w:proofErr w:type="gram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Активный залог и минимум научной терминологии. </w:t>
      </w:r>
    </w:p>
    <w:p w:rsidR="008E0CAA" w:rsidRPr="008E0CAA" w:rsidRDefault="008E0CAA" w:rsidP="008E0CA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Остальная часть пресс-релиза должна предоставлять дополнительную информацию о событии или исследовании. Почему это интересно или неожиданно? Не вдавайтесь в мелкие детали экспериментов, лучше сообщите, как новые данные изменят научное знание, решат какие-то ключевые проблемы, подтвердят или опровергнут существующие теории. Включите краткую цитату от автора исследования или участника проекта. Если речь в сообщении идет о статье в научном журнале, дайте прямую ссылку на статью. </w:t>
      </w:r>
    </w:p>
    <w:p w:rsidR="008E0CAA" w:rsidRPr="008E0CAA" w:rsidRDefault="008E0CAA" w:rsidP="008E0CA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забудьте указать данные контактного лица: имя и фамилию, электронный адрес. Контактным лицом может выступать как ученый, так и человек, выполняющий обязанности пресс-секретаря института. 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Есть ли какой-то образец новости для публикации?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можете посмотреть пресс-релизы «Открытой науки» и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просто перейдя на сайты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агрегаторов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навскидку вот несколько примеров от пресс-служб российских вузов (при участии институтов РАН) на «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Эврике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Есть ли уже опубликованные АКСОН пресс-релизы?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hyperlink r:id="rId18" w:history="1">
        <w:r w:rsidRPr="008E0CAA">
          <w:rPr>
            <w:rFonts w:ascii="Times New Roman" w:eastAsia="Times New Roman" w:hAnsi="Times New Roman" w:cs="Times New Roman"/>
            <w:b/>
            <w:bCs/>
            <w:color w:val="2B4965"/>
            <w:sz w:val="24"/>
            <w:szCs w:val="24"/>
            <w:u w:val="single"/>
            <w:lang w:val="en-US" w:eastAsia="ru-RU"/>
          </w:rPr>
          <w:t>New analytical method provides an insight into additional chromosomes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Мы выбрали тему и написали пресс-релиз, что дальше?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 убедиться, что в релизе нет фактических ошибок, качественно перевести его на английский язык и подобрать иллюстрации. Удостоверьтесь, что ваше контактное лицо (если это не вы) в курсе своего статуса и сможет общаться с журналистами на английском языке (хотя бы письменно).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Кому мы должны направить текст и картинки? Кто проводит отбор? 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Вам нужно опубликовать новость через сервис </w:t>
      </w:r>
      <w:hyperlink r:id="rId19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«Открытая наука»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и английском языке, перед публикацией поставить галочку «Предложить для </w:t>
      </w:r>
      <w:proofErr w:type="spellStart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Отбирать тексты для «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Эврики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будут редакторы «Открытой науки». 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такое сервис «Открытая наука»?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hyperlink r:id="rId20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«Открытая наука»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первый в России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новостей, который собирает информацию напрямую из научных и научно-образовательных организаций и формирует удобную рассылку для журналистов. Подробнее о проекте можно почитать здесь: </w:t>
      </w:r>
      <w:hyperlink r:id="rId21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https://openscience.news/about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на сервисе зарегистрировано более 100 университетов и НИИ, а рассылку получают около 50 представителей российских СМИ. С 2016 года развитием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агрегатора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занимается Ассоциация коммуникаторов в сфере образования и науки (АКСОН).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Мы </w:t>
      </w:r>
      <w:proofErr w:type="gram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разместили новость</w:t>
      </w:r>
      <w:proofErr w:type="gramEnd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 Что нам делать дальше?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Быть готовыми ответить на запросы журналистов и других заинтересованных лиц.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Мониторить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 (например, с помощью системы </w:t>
      </w:r>
      <w:hyperlink r:id="rId22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«</w:t>
        </w:r>
        <w:proofErr w:type="spellStart"/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Интегрум</w:t>
        </w:r>
        <w:proofErr w:type="spellEnd"/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»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бесплатный доступ к которой получают все члены АКСОН по запросу). Вставлять ссылки на публикации в отчеты.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У меня есть еще вопросы по работе с </w:t>
      </w:r>
      <w:proofErr w:type="spellStart"/>
      <w:r w:rsidRPr="008E0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</w:t>
      </w:r>
      <w:r w:rsidRPr="008E0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Кому я могу их задать?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можете написать нам на адреса </w:t>
      </w:r>
      <w:hyperlink r:id="rId23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info@akson.science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4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akson.science@gmail.com</w:t>
        </w:r>
      </w:hyperlink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обратиться к коллегам в </w:t>
      </w:r>
      <w:hyperlink r:id="rId25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группе АКСОН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Фейсбуке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E0CAA" w:rsidRPr="008E0CAA" w:rsidRDefault="008E0CAA" w:rsidP="008E0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*По условиям договора с </w:t>
      </w:r>
      <w:proofErr w:type="spellStart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Eurekalert</w:t>
      </w:r>
      <w:proofErr w:type="spellEnd"/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 размещения пресс-релизов предоставляется членам Ассоциации коммуникаторов в сфере образования и науки (АКСОН). В 2018 году членство в АКСОН бесплатное, вступить в ассоциацию можно здесь: </w:t>
      </w:r>
      <w:hyperlink r:id="rId26" w:anchor="about" w:history="1">
        <w:r w:rsidRPr="008E0CAA">
          <w:rPr>
            <w:rFonts w:ascii="Times New Roman" w:eastAsia="Times New Roman" w:hAnsi="Times New Roman" w:cs="Times New Roman"/>
            <w:color w:val="2B4965"/>
            <w:sz w:val="24"/>
            <w:szCs w:val="24"/>
            <w:u w:val="single"/>
            <w:lang w:eastAsia="ru-RU"/>
          </w:rPr>
          <w:t>http://akson.science/#about</w:t>
        </w:r>
      </w:hyperlink>
      <w:r w:rsidRPr="008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B60CD" w:rsidRPr="008E0CAA" w:rsidRDefault="003B60CD" w:rsidP="008E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60CD" w:rsidRPr="008E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abstractNum w:abstractNumId="0">
    <w:nsid w:val="489A7BB6"/>
    <w:multiLevelType w:val="multilevel"/>
    <w:tmpl w:val="771A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A"/>
    <w:rsid w:val="003B60CD"/>
    <w:rsid w:val="008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CAA"/>
    <w:pPr>
      <w:spacing w:before="225" w:after="225" w:line="420" w:lineRule="atLeast"/>
      <w:outlineLvl w:val="0"/>
    </w:pPr>
    <w:rPr>
      <w:rFonts w:ascii="Times New Roman" w:eastAsia="Times New Roman" w:hAnsi="Times New Roman" w:cs="Times New Roman"/>
      <w:b/>
      <w:bCs/>
      <w:color w:val="2B4965"/>
      <w:kern w:val="36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CAA"/>
    <w:rPr>
      <w:rFonts w:ascii="Times New Roman" w:eastAsia="Times New Roman" w:hAnsi="Times New Roman" w:cs="Times New Roman"/>
      <w:b/>
      <w:bCs/>
      <w:color w:val="2B4965"/>
      <w:kern w:val="36"/>
      <w:sz w:val="32"/>
      <w:szCs w:val="32"/>
      <w:u w:val="single"/>
      <w:lang w:eastAsia="ru-RU"/>
    </w:rPr>
  </w:style>
  <w:style w:type="character" w:styleId="a5">
    <w:name w:val="Hyperlink"/>
    <w:basedOn w:val="a0"/>
    <w:uiPriority w:val="99"/>
    <w:semiHidden/>
    <w:unhideWhenUsed/>
    <w:rsid w:val="008E0CAA"/>
    <w:rPr>
      <w:color w:val="2B4965"/>
      <w:u w:val="single"/>
    </w:rPr>
  </w:style>
  <w:style w:type="paragraph" w:styleId="a6">
    <w:name w:val="Normal (Web)"/>
    <w:basedOn w:val="a"/>
    <w:uiPriority w:val="99"/>
    <w:semiHidden/>
    <w:unhideWhenUsed/>
    <w:rsid w:val="008E0CA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1">
    <w:name w:val="newsdate1"/>
    <w:basedOn w:val="a0"/>
    <w:rsid w:val="008E0CAA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CAA"/>
    <w:pPr>
      <w:spacing w:before="225" w:after="225" w:line="420" w:lineRule="atLeast"/>
      <w:outlineLvl w:val="0"/>
    </w:pPr>
    <w:rPr>
      <w:rFonts w:ascii="Times New Roman" w:eastAsia="Times New Roman" w:hAnsi="Times New Roman" w:cs="Times New Roman"/>
      <w:b/>
      <w:bCs/>
      <w:color w:val="2B4965"/>
      <w:kern w:val="36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CAA"/>
    <w:rPr>
      <w:rFonts w:ascii="Times New Roman" w:eastAsia="Times New Roman" w:hAnsi="Times New Roman" w:cs="Times New Roman"/>
      <w:b/>
      <w:bCs/>
      <w:color w:val="2B4965"/>
      <w:kern w:val="36"/>
      <w:sz w:val="32"/>
      <w:szCs w:val="32"/>
      <w:u w:val="single"/>
      <w:lang w:eastAsia="ru-RU"/>
    </w:rPr>
  </w:style>
  <w:style w:type="character" w:styleId="a5">
    <w:name w:val="Hyperlink"/>
    <w:basedOn w:val="a0"/>
    <w:uiPriority w:val="99"/>
    <w:semiHidden/>
    <w:unhideWhenUsed/>
    <w:rsid w:val="008E0CAA"/>
    <w:rPr>
      <w:color w:val="2B4965"/>
      <w:u w:val="single"/>
    </w:rPr>
  </w:style>
  <w:style w:type="paragraph" w:styleId="a6">
    <w:name w:val="Normal (Web)"/>
    <w:basedOn w:val="a"/>
    <w:uiPriority w:val="99"/>
    <w:semiHidden/>
    <w:unhideWhenUsed/>
    <w:rsid w:val="008E0CA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1">
    <w:name w:val="newsdate1"/>
    <w:basedOn w:val="a0"/>
    <w:rsid w:val="008E0C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9715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ekalert.org/" TargetMode="External"/><Relationship Id="rId13" Type="http://schemas.openxmlformats.org/officeDocument/2006/relationships/hyperlink" Target="http://akson.science/" TargetMode="External"/><Relationship Id="rId18" Type="http://schemas.openxmlformats.org/officeDocument/2006/relationships/hyperlink" Target="https://www.eurekalert.org/pub_releases/2018-02/arsc-nam022118.php" TargetMode="External"/><Relationship Id="rId26" Type="http://schemas.openxmlformats.org/officeDocument/2006/relationships/hyperlink" Target="http://akson.scien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penscience.news/about" TargetMode="External"/><Relationship Id="rId7" Type="http://schemas.openxmlformats.org/officeDocument/2006/relationships/hyperlink" Target="https://www.eurekalert.org/" TargetMode="External"/><Relationship Id="rId12" Type="http://schemas.openxmlformats.org/officeDocument/2006/relationships/hyperlink" Target="https://www.eurekalert.org/" TargetMode="External"/><Relationship Id="rId17" Type="http://schemas.openxmlformats.org/officeDocument/2006/relationships/hyperlink" Target="https://www.eurekalert.org/pub_releases/2017-11/ru-umh111317.php" TargetMode="External"/><Relationship Id="rId25" Type="http://schemas.openxmlformats.org/officeDocument/2006/relationships/hyperlink" Target="https://www.facebook.com/groups/11837251250152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ekalert.org/" TargetMode="External"/><Relationship Id="rId20" Type="http://schemas.openxmlformats.org/officeDocument/2006/relationships/hyperlink" Target="https://openscience.new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urekalert.org/" TargetMode="External"/><Relationship Id="rId24" Type="http://schemas.openxmlformats.org/officeDocument/2006/relationships/hyperlink" Target="mailto:akson.scienc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science.news/" TargetMode="External"/><Relationship Id="rId23" Type="http://schemas.openxmlformats.org/officeDocument/2006/relationships/hyperlink" Target="mailto:%20info@akson.scien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kson.science/" TargetMode="External"/><Relationship Id="rId19" Type="http://schemas.openxmlformats.org/officeDocument/2006/relationships/hyperlink" Target="https://openscience.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on.science/" TargetMode="External"/><Relationship Id="rId14" Type="http://schemas.openxmlformats.org/officeDocument/2006/relationships/hyperlink" Target="https://www.eurekalert.org/releaseguidelines/" TargetMode="External"/><Relationship Id="rId22" Type="http://schemas.openxmlformats.org/officeDocument/2006/relationships/hyperlink" Target="https://integrum.ru/p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1</cp:revision>
  <dcterms:created xsi:type="dcterms:W3CDTF">2018-03-13T03:47:00Z</dcterms:created>
  <dcterms:modified xsi:type="dcterms:W3CDTF">2018-03-13T03:53:00Z</dcterms:modified>
</cp:coreProperties>
</file>